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DF" w:rsidRPr="00FD1549" w:rsidRDefault="00ED5BD9" w:rsidP="0065224E">
      <w:pPr>
        <w:rPr>
          <w:lang w:eastAsia="hr-HR"/>
        </w:rPr>
      </w:pPr>
      <w:r>
        <w:pict>
          <v:rect id="_x0000_i1025" style="width:0;height:1.5pt" o:hralign="center" o:hrstd="t" o:hr="t" fillcolor="#a0a0a0" stroked="f"/>
        </w:pict>
      </w:r>
    </w:p>
    <w:p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noProof/>
          <w:color w:val="002060"/>
          <w:sz w:val="28"/>
          <w:szCs w:val="28"/>
          <w:shd w:val="clear" w:color="auto" w:fill="FFFFFF"/>
        </w:rPr>
        <w:drawing>
          <wp:inline distT="0" distB="0" distL="0" distR="0" wp14:anchorId="136F34D9">
            <wp:extent cx="1476000" cy="874667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83" b="5075"/>
                    <a:stretch/>
                  </pic:blipFill>
                  <pic:spPr bwMode="auto">
                    <a:xfrm>
                      <a:off x="0" y="0"/>
                      <a:ext cx="1476000" cy="8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</w:p>
    <w:p w:rsidR="00E72F8E" w:rsidRPr="00692699" w:rsidRDefault="00945453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  <w:r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HRVATSKO PSIHOLOŠKO </w:t>
      </w:r>
      <w:r w:rsidR="00FD1549"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>DRUŠTVO</w:t>
      </w:r>
    </w:p>
    <w:p w:rsidR="00432BDD" w:rsidRPr="00692699" w:rsidRDefault="00FD1549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  <w:r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 poziva vas na edukaciju</w:t>
      </w:r>
      <w:r w:rsidR="00E72F8E"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 </w:t>
      </w:r>
      <w:r w:rsidR="00432BDD"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>koja će se putem Zoom platforme održati</w:t>
      </w:r>
    </w:p>
    <w:p w:rsidR="00945453" w:rsidRPr="00692699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  <w:r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 u subotu, 15. svibnja 2021. godine </w:t>
      </w:r>
      <w:r w:rsidR="00DB5493" w:rsidRPr="00692699">
        <w:rPr>
          <w:rFonts w:asciiTheme="minorHAnsi" w:hAnsiTheme="minorHAnsi"/>
          <w:b/>
          <w:sz w:val="26"/>
          <w:szCs w:val="26"/>
          <w:shd w:val="clear" w:color="auto" w:fill="FFFFFF"/>
        </w:rPr>
        <w:t>od 9 do 17 sati</w:t>
      </w:r>
    </w:p>
    <w:p w:rsidR="00BD2E39" w:rsidRDefault="00BD2E39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82"/>
      </w:tblGrid>
      <w:tr w:rsidR="00BD2E39" w:rsidRPr="00BD2E39" w:rsidTr="00BD2E39">
        <w:tc>
          <w:tcPr>
            <w:tcW w:w="10682" w:type="dxa"/>
            <w:shd w:val="clear" w:color="auto" w:fill="D9D9D9" w:themeFill="background1" w:themeFillShade="D9"/>
          </w:tcPr>
          <w:p w:rsidR="005B04A7" w:rsidRPr="005B04A7" w:rsidRDefault="005B04A7" w:rsidP="005B04A7">
            <w:pPr>
              <w:shd w:val="clear" w:color="auto" w:fill="D9D9D9" w:themeFill="background1" w:themeFillShade="D9"/>
              <w:spacing w:after="0" w:line="312" w:lineRule="atLeast"/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  <w:highlight w:val="lightGray"/>
                <w:shd w:val="clear" w:color="auto" w:fill="FFFFFF"/>
              </w:rPr>
            </w:pPr>
            <w:r w:rsidRPr="005B04A7">
              <w:rPr>
                <w:rFonts w:asciiTheme="minorHAnsi" w:hAnsiTheme="minorHAnsi"/>
                <w:b/>
                <w:color w:val="002060"/>
                <w:sz w:val="36"/>
                <w:szCs w:val="36"/>
                <w:highlight w:val="lightGray"/>
                <w:shd w:val="clear" w:color="auto" w:fill="FFFFFF"/>
              </w:rPr>
              <w:t>prof dr sc Nataša Jokić</w:t>
            </w:r>
            <w:r>
              <w:rPr>
                <w:rFonts w:asciiTheme="minorHAnsi" w:hAnsiTheme="minorHAnsi"/>
                <w:b/>
                <w:color w:val="002060"/>
                <w:sz w:val="36"/>
                <w:szCs w:val="36"/>
                <w:highlight w:val="lightGray"/>
                <w:shd w:val="clear" w:color="auto" w:fill="FFFFFF"/>
              </w:rPr>
              <w:t>-</w:t>
            </w:r>
            <w:r w:rsidRPr="005B04A7">
              <w:rPr>
                <w:rFonts w:asciiTheme="minorHAnsi" w:hAnsiTheme="minorHAnsi"/>
                <w:b/>
                <w:color w:val="002060"/>
                <w:sz w:val="36"/>
                <w:szCs w:val="36"/>
                <w:highlight w:val="lightGray"/>
                <w:shd w:val="clear" w:color="auto" w:fill="FFFFFF"/>
              </w:rPr>
              <w:t>Begić i Ivan Vračić</w:t>
            </w:r>
            <w:r w:rsidR="000458F2">
              <w:rPr>
                <w:rFonts w:asciiTheme="minorHAnsi" w:hAnsiTheme="minorHAnsi"/>
                <w:b/>
                <w:color w:val="002060"/>
                <w:sz w:val="36"/>
                <w:szCs w:val="36"/>
                <w:highlight w:val="lightGray"/>
                <w:shd w:val="clear" w:color="auto" w:fill="FFFFFF"/>
              </w:rPr>
              <w:t>:</w:t>
            </w:r>
          </w:p>
          <w:p w:rsidR="00BD2E39" w:rsidRPr="00BD2E39" w:rsidRDefault="00BD2E39" w:rsidP="00096F1B">
            <w:pPr>
              <w:spacing w:after="0" w:line="312" w:lineRule="atLeast"/>
              <w:jc w:val="center"/>
              <w:rPr>
                <w:rFonts w:asciiTheme="minorHAnsi" w:hAnsiTheme="minorHAnsi"/>
                <w:b/>
                <w:color w:val="002060"/>
                <w:sz w:val="44"/>
                <w:szCs w:val="44"/>
                <w:shd w:val="clear" w:color="auto" w:fill="FFFFFF"/>
              </w:rPr>
            </w:pPr>
            <w:r w:rsidRPr="000458F2">
              <w:rPr>
                <w:rFonts w:asciiTheme="minorHAnsi" w:hAnsiTheme="minorHAnsi"/>
                <w:b/>
                <w:color w:val="FF0000"/>
                <w:sz w:val="44"/>
                <w:szCs w:val="44"/>
                <w:highlight w:val="lightGray"/>
                <w:shd w:val="clear" w:color="auto" w:fill="FFFFFF"/>
              </w:rPr>
              <w:t>NALAZ I MIŠLJENJE PSIHOLOGA</w:t>
            </w:r>
          </w:p>
        </w:tc>
      </w:tr>
    </w:tbl>
    <w:p w:rsidR="00BD2E39" w:rsidRPr="005B04A7" w:rsidRDefault="00BD2E39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</w:p>
    <w:p w:rsidR="00432BDD" w:rsidRPr="00BD2E39" w:rsidRDefault="00432BDD" w:rsidP="00432BDD">
      <w:pPr>
        <w:tabs>
          <w:tab w:val="left" w:pos="480"/>
        </w:tabs>
        <w:spacing w:after="100" w:afterAutospacing="1" w:line="312" w:lineRule="atLeast"/>
        <w:jc w:val="both"/>
        <w:rPr>
          <w:rFonts w:asciiTheme="minorHAnsi" w:hAnsiTheme="minorHAnsi"/>
          <w:sz w:val="24"/>
          <w:szCs w:val="24"/>
        </w:rPr>
      </w:pPr>
      <w:r w:rsidRPr="00BD2E39">
        <w:rPr>
          <w:rFonts w:asciiTheme="minorHAnsi" w:hAnsiTheme="minorHAnsi"/>
          <w:sz w:val="24"/>
          <w:szCs w:val="24"/>
        </w:rPr>
        <w:t>Edukacija je namijenjena psiholozima koji žele razviti i unaprijediti kompetencije u pisanju nalaza i mišljenja koji slijedi psihologijsku procjenu odraslih</w:t>
      </w:r>
      <w:r w:rsidR="00692699">
        <w:rPr>
          <w:rFonts w:asciiTheme="minorHAnsi" w:hAnsiTheme="minorHAnsi"/>
          <w:sz w:val="24"/>
          <w:szCs w:val="24"/>
        </w:rPr>
        <w:t xml:space="preserve"> osoba</w:t>
      </w:r>
      <w:r w:rsidRPr="00BD2E39">
        <w:rPr>
          <w:rFonts w:asciiTheme="minorHAnsi" w:hAnsiTheme="minorHAnsi"/>
          <w:sz w:val="24"/>
          <w:szCs w:val="24"/>
        </w:rPr>
        <w:t>. Po završetku edukacije polaznici će znati:</w:t>
      </w:r>
    </w:p>
    <w:p w:rsidR="00432BDD" w:rsidRPr="00BD2E39" w:rsidRDefault="00432BDD" w:rsidP="00432BDD">
      <w:pPr>
        <w:pStyle w:val="Odlomakpopisa"/>
        <w:numPr>
          <w:ilvl w:val="0"/>
          <w:numId w:val="13"/>
        </w:numPr>
        <w:tabs>
          <w:tab w:val="left" w:pos="480"/>
        </w:tabs>
        <w:spacing w:after="100" w:afterAutospacing="1" w:line="312" w:lineRule="atLeast"/>
        <w:jc w:val="both"/>
        <w:rPr>
          <w:rFonts w:asciiTheme="minorHAnsi" w:hAnsiTheme="minorHAnsi"/>
        </w:rPr>
      </w:pPr>
      <w:r w:rsidRPr="00BD2E39">
        <w:rPr>
          <w:rFonts w:asciiTheme="minorHAnsi" w:hAnsiTheme="minorHAnsi"/>
        </w:rPr>
        <w:t>odabrati odgovarajući vrstu nalaza s obzirom na svrhu procjene</w:t>
      </w:r>
    </w:p>
    <w:p w:rsidR="00432BDD" w:rsidRPr="00BD2E39" w:rsidRDefault="00432BDD" w:rsidP="00432BDD">
      <w:pPr>
        <w:pStyle w:val="Odlomakpopisa"/>
        <w:numPr>
          <w:ilvl w:val="0"/>
          <w:numId w:val="13"/>
        </w:numPr>
        <w:tabs>
          <w:tab w:val="left" w:pos="480"/>
        </w:tabs>
        <w:spacing w:after="100" w:afterAutospacing="1" w:line="312" w:lineRule="atLeast"/>
        <w:jc w:val="both"/>
        <w:rPr>
          <w:rFonts w:asciiTheme="minorHAnsi" w:hAnsiTheme="minorHAnsi"/>
        </w:rPr>
      </w:pPr>
      <w:r w:rsidRPr="00BD2E39">
        <w:rPr>
          <w:rFonts w:asciiTheme="minorHAnsi" w:hAnsiTheme="minorHAnsi"/>
        </w:rPr>
        <w:t>izbjeći glavne greške koje se javljaju u psihologijskim nalazima</w:t>
      </w:r>
      <w:bookmarkStart w:id="0" w:name="_GoBack"/>
      <w:bookmarkEnd w:id="0"/>
    </w:p>
    <w:p w:rsidR="00432BDD" w:rsidRPr="00BD2E39" w:rsidRDefault="00432BDD" w:rsidP="00432BDD">
      <w:pPr>
        <w:pStyle w:val="Odlomakpopisa"/>
        <w:numPr>
          <w:ilvl w:val="0"/>
          <w:numId w:val="13"/>
        </w:numPr>
        <w:tabs>
          <w:tab w:val="left" w:pos="480"/>
        </w:tabs>
        <w:spacing w:after="100" w:afterAutospacing="1" w:line="312" w:lineRule="atLeast"/>
        <w:jc w:val="both"/>
        <w:rPr>
          <w:rFonts w:asciiTheme="minorHAnsi" w:hAnsiTheme="minorHAnsi"/>
        </w:rPr>
      </w:pPr>
      <w:r w:rsidRPr="00BD2E39">
        <w:rPr>
          <w:rFonts w:asciiTheme="minorHAnsi" w:hAnsiTheme="minorHAnsi"/>
        </w:rPr>
        <w:t>napisati nalaz psihologijske procjene koji opisuje relevantne karakteristike pojedinca</w:t>
      </w:r>
    </w:p>
    <w:tbl>
      <w:tblPr>
        <w:tblStyle w:val="Reetkatablic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597"/>
      </w:tblGrid>
      <w:tr w:rsidR="00BD2E39" w:rsidTr="00692699">
        <w:trPr>
          <w:trHeight w:val="484"/>
        </w:trPr>
        <w:tc>
          <w:tcPr>
            <w:tcW w:w="10682" w:type="dxa"/>
            <w:gridSpan w:val="2"/>
            <w:shd w:val="clear" w:color="auto" w:fill="D9D9D9" w:themeFill="background1" w:themeFillShade="D9"/>
          </w:tcPr>
          <w:p w:rsidR="00BD2E39" w:rsidRDefault="00BD2E39" w:rsidP="00B6204B">
            <w:pPr>
              <w:spacing w:after="100" w:afterAutospacing="1" w:line="312" w:lineRule="atLeast"/>
              <w:jc w:val="center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5B04A7">
              <w:rPr>
                <w:rFonts w:asciiTheme="minorHAnsi" w:hAnsiTheme="minorHAnsi"/>
                <w:b/>
                <w:color w:val="002060"/>
                <w:sz w:val="28"/>
                <w:szCs w:val="28"/>
                <w:highlight w:val="lightGray"/>
                <w:shd w:val="clear" w:color="auto" w:fill="FFFFFF"/>
              </w:rPr>
              <w:t>PRIJAVNICA</w:t>
            </w:r>
            <w:r w:rsidR="00692699" w:rsidRPr="00692699">
              <w:rPr>
                <w:rFonts w:asciiTheme="minorHAnsi" w:hAnsiTheme="minorHAnsi"/>
                <w:b/>
                <w:color w:val="002060"/>
                <w:sz w:val="28"/>
                <w:szCs w:val="28"/>
                <w:highlight w:val="lightGray"/>
                <w:shd w:val="clear" w:color="auto" w:fill="FFFFFF"/>
              </w:rPr>
              <w:t>*</w:t>
            </w:r>
          </w:p>
        </w:tc>
      </w:tr>
      <w:tr w:rsidR="00BD2E39" w:rsidTr="00692699">
        <w:tc>
          <w:tcPr>
            <w:tcW w:w="3085" w:type="dxa"/>
            <w:shd w:val="clear" w:color="auto" w:fill="auto"/>
            <w:vAlign w:val="center"/>
          </w:tcPr>
          <w:p w:rsidR="00BD2E39" w:rsidRPr="00DB5493" w:rsidRDefault="00BD2E39" w:rsidP="00B6204B">
            <w:pPr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DB5493">
              <w:rPr>
                <w:b/>
                <w:bCs/>
                <w:color w:val="002060"/>
                <w:sz w:val="24"/>
                <w:szCs w:val="24"/>
                <w:lang w:val="en-GB"/>
              </w:rPr>
              <w:t>IME I PREZIME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  <w:tr w:rsidR="00BD2E39" w:rsidTr="00692699">
        <w:tc>
          <w:tcPr>
            <w:tcW w:w="3085" w:type="dxa"/>
            <w:shd w:val="clear" w:color="auto" w:fill="auto"/>
            <w:vAlign w:val="center"/>
          </w:tcPr>
          <w:p w:rsidR="00BD2E39" w:rsidRPr="0048125B" w:rsidRDefault="00BD2E39" w:rsidP="00B6204B">
            <w:pPr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48125B">
              <w:rPr>
                <w:b/>
                <w:bCs/>
                <w:color w:val="002060"/>
                <w:sz w:val="24"/>
                <w:szCs w:val="24"/>
              </w:rPr>
              <w:t>OIB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  <w:tr w:rsidR="00BD2E39" w:rsidTr="00692699">
        <w:tc>
          <w:tcPr>
            <w:tcW w:w="3085" w:type="dxa"/>
            <w:shd w:val="clear" w:color="auto" w:fill="auto"/>
            <w:vAlign w:val="center"/>
          </w:tcPr>
          <w:p w:rsidR="00BD2E39" w:rsidRPr="0048125B" w:rsidRDefault="00BD2E39" w:rsidP="00B6204B">
            <w:pPr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48125B">
              <w:rPr>
                <w:b/>
                <w:bCs/>
                <w:color w:val="002060"/>
                <w:sz w:val="24"/>
                <w:szCs w:val="24"/>
              </w:rPr>
              <w:t>ADRESA PREBIVALIŠTA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  <w:tr w:rsidR="00BD2E39" w:rsidTr="00692699">
        <w:tc>
          <w:tcPr>
            <w:tcW w:w="3085" w:type="dxa"/>
            <w:shd w:val="clear" w:color="auto" w:fill="auto"/>
            <w:vAlign w:val="center"/>
          </w:tcPr>
          <w:p w:rsidR="00BD2E39" w:rsidRPr="0048125B" w:rsidRDefault="00BD2E39" w:rsidP="00B6204B">
            <w:pPr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48125B">
              <w:rPr>
                <w:b/>
                <w:bCs/>
                <w:color w:val="002060"/>
                <w:sz w:val="24"/>
                <w:szCs w:val="24"/>
              </w:rPr>
              <w:t>TELEFON / MOBITEL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  <w:tr w:rsidR="00BD2E39" w:rsidTr="00692699">
        <w:tc>
          <w:tcPr>
            <w:tcW w:w="3085" w:type="dxa"/>
            <w:shd w:val="clear" w:color="auto" w:fill="auto"/>
            <w:vAlign w:val="center"/>
          </w:tcPr>
          <w:p w:rsidR="00BD2E39" w:rsidRPr="0048125B" w:rsidRDefault="00BD2E39" w:rsidP="00B6204B">
            <w:pPr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48125B">
              <w:rPr>
                <w:b/>
                <w:bCs/>
                <w:color w:val="002060"/>
                <w:sz w:val="24"/>
                <w:szCs w:val="24"/>
              </w:rPr>
              <w:t>E-MAIL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  <w:tr w:rsidR="00BD2E39" w:rsidTr="00692699">
        <w:trPr>
          <w:trHeight w:val="900"/>
        </w:trPr>
        <w:tc>
          <w:tcPr>
            <w:tcW w:w="3085" w:type="dxa"/>
            <w:shd w:val="clear" w:color="auto" w:fill="auto"/>
            <w:vAlign w:val="center"/>
          </w:tcPr>
          <w:p w:rsidR="00BD2E39" w:rsidRPr="0048125B" w:rsidRDefault="00BD2E39" w:rsidP="00B6204B">
            <w:pPr>
              <w:spacing w:line="240" w:lineRule="auto"/>
              <w:jc w:val="right"/>
              <w:rPr>
                <w:b/>
                <w:bCs/>
                <w:color w:val="002060"/>
                <w:sz w:val="24"/>
                <w:szCs w:val="24"/>
              </w:rPr>
            </w:pPr>
            <w:r w:rsidRPr="0048125B">
              <w:rPr>
                <w:b/>
                <w:bCs/>
                <w:color w:val="002060"/>
                <w:sz w:val="24"/>
                <w:szCs w:val="24"/>
              </w:rPr>
              <w:t>Naziv</w:t>
            </w:r>
            <w:r w:rsidR="00B6204B">
              <w:rPr>
                <w:b/>
                <w:bCs/>
                <w:color w:val="002060"/>
                <w:sz w:val="24"/>
                <w:szCs w:val="24"/>
              </w:rPr>
              <w:t>,</w:t>
            </w:r>
            <w:r w:rsidRPr="0048125B">
              <w:rPr>
                <w:b/>
                <w:bCs/>
                <w:color w:val="002060"/>
                <w:sz w:val="24"/>
                <w:szCs w:val="24"/>
              </w:rPr>
              <w:t xml:space="preserve"> adresa </w:t>
            </w:r>
            <w:r w:rsidR="00B6204B">
              <w:rPr>
                <w:b/>
                <w:bCs/>
                <w:color w:val="002060"/>
                <w:sz w:val="24"/>
                <w:szCs w:val="24"/>
              </w:rPr>
              <w:t xml:space="preserve">i OIB pravne </w:t>
            </w:r>
            <w:r w:rsidR="00B6204B" w:rsidRPr="00B6204B">
              <w:rPr>
                <w:b/>
                <w:bCs/>
                <w:color w:val="002060"/>
                <w:sz w:val="24"/>
                <w:szCs w:val="24"/>
              </w:rPr>
              <w:t>osobe</w:t>
            </w:r>
            <w:r w:rsidRPr="00B6204B">
              <w:rPr>
                <w:b/>
                <w:bCs/>
                <w:color w:val="002060"/>
                <w:sz w:val="24"/>
                <w:szCs w:val="24"/>
              </w:rPr>
              <w:t xml:space="preserve"> (</w:t>
            </w:r>
            <w:r w:rsidR="00B6204B" w:rsidRPr="00B6204B">
              <w:rPr>
                <w:b/>
                <w:bCs/>
                <w:color w:val="002060"/>
                <w:sz w:val="24"/>
                <w:szCs w:val="24"/>
              </w:rPr>
              <w:t>ako</w:t>
            </w:r>
            <w:r w:rsidRPr="0048125B">
              <w:rPr>
                <w:b/>
                <w:bCs/>
                <w:color w:val="002060"/>
                <w:sz w:val="24"/>
                <w:szCs w:val="24"/>
              </w:rPr>
              <w:t xml:space="preserve"> plaća edukaciju)</w:t>
            </w:r>
          </w:p>
        </w:tc>
        <w:tc>
          <w:tcPr>
            <w:tcW w:w="7597" w:type="dxa"/>
          </w:tcPr>
          <w:p w:rsidR="00BD2E39" w:rsidRDefault="00BD2E39" w:rsidP="00BD2E39">
            <w:pPr>
              <w:spacing w:after="100" w:afterAutospacing="1" w:line="312" w:lineRule="atLeast"/>
              <w:jc w:val="both"/>
              <w:rPr>
                <w:rFonts w:asciiTheme="minorHAnsi" w:hAnsiTheme="minorHAnsi"/>
                <w:b/>
                <w:color w:val="C00000"/>
                <w:sz w:val="28"/>
                <w:szCs w:val="28"/>
                <w:shd w:val="clear" w:color="auto" w:fill="FFFFFF"/>
              </w:rPr>
            </w:pPr>
          </w:p>
        </w:tc>
      </w:tr>
    </w:tbl>
    <w:p w:rsid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</w:p>
    <w:p w:rsidR="00B6204B" w:rsidRP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</w:pPr>
      <w:r w:rsidRPr="00B6204B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 xml:space="preserve">CIJENA EDUKACIJE: 750,00 kn </w:t>
      </w:r>
      <w:r w:rsidR="00143B6D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 xml:space="preserve">(600,00 + PDV) </w:t>
      </w:r>
      <w:r w:rsidRPr="00B6204B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/ za članove HPD-a</w:t>
      </w:r>
      <w:r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:</w:t>
      </w:r>
      <w:r w:rsidRPr="00B6204B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 xml:space="preserve"> 600,00 kn </w:t>
      </w:r>
      <w:r w:rsidR="00143B6D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(480,00 + PDV)</w:t>
      </w:r>
    </w:p>
    <w:p w:rsidR="00143B6D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</w:p>
    <w:p w:rsidR="00B6204B" w:rsidRP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Uplatiti na žiro račun Hrvatskog psihološkog društva, Zagreb, Švarcova 20</w:t>
      </w:r>
      <w:r w:rsidR="00143B6D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 xml:space="preserve">, </w:t>
      </w:r>
      <w:r w:rsidR="00143B6D" w:rsidRPr="00143B6D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OIB: 24373843542</w:t>
      </w:r>
    </w:p>
    <w:p w:rsidR="00B6204B" w:rsidRP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IBAN: HR9323600001101549126 - Zagrebačka banka</w:t>
      </w:r>
    </w:p>
    <w:p w:rsidR="00143B6D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</w:p>
    <w:p w:rsidR="00B6204B" w:rsidRP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 xml:space="preserve">Molimo uplatiti do </w:t>
      </w:r>
      <w:r w:rsidR="00692699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 xml:space="preserve">četvrtka, </w:t>
      </w:r>
      <w:r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1</w:t>
      </w:r>
      <w:r w:rsidR="00692699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3</w:t>
      </w: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.0</w:t>
      </w:r>
      <w:r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5</w:t>
      </w: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.202</w:t>
      </w:r>
      <w:r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1</w:t>
      </w: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.</w:t>
      </w:r>
      <w:r w:rsidR="00692699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 xml:space="preserve"> – poveznica za edukaciju bit će poslana u petak, 14.5.2021.</w:t>
      </w:r>
    </w:p>
    <w:p w:rsid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</w:pPr>
      <w:r w:rsidRPr="00B6204B"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>Edukacija je prijavljena Hrvatskoj psihološkoj komori</w:t>
      </w:r>
    </w:p>
    <w:p w:rsidR="00B6204B" w:rsidRDefault="00B6204B" w:rsidP="00B6204B">
      <w:pPr>
        <w:spacing w:after="0" w:line="312" w:lineRule="atLeast"/>
        <w:jc w:val="center"/>
        <w:rPr>
          <w:rFonts w:asciiTheme="minorHAnsi" w:hAnsiTheme="minorHAnsi"/>
          <w:b/>
          <w:color w:val="C0000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color w:val="002060"/>
          <w:sz w:val="24"/>
          <w:szCs w:val="24"/>
          <w:shd w:val="clear" w:color="auto" w:fill="FFFFFF"/>
        </w:rPr>
        <w:t xml:space="preserve">Sve informacije dostupne putem maila: </w:t>
      </w:r>
      <w:r w:rsidRPr="00B6204B">
        <w:rPr>
          <w:rFonts w:asciiTheme="minorHAnsi" w:hAnsiTheme="minorHAnsi"/>
          <w:b/>
          <w:color w:val="FF0000"/>
          <w:sz w:val="24"/>
          <w:szCs w:val="24"/>
          <w:shd w:val="clear" w:color="auto" w:fill="FFFFFF"/>
        </w:rPr>
        <w:t>hpd@psihologija.hr</w:t>
      </w:r>
    </w:p>
    <w:p w:rsidR="0065224E" w:rsidRPr="00FD1549" w:rsidRDefault="0065224E" w:rsidP="00FD1549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eastAsia="MS PGothic" w:hAnsiTheme="minorHAnsi"/>
          <w:kern w:val="24"/>
        </w:rPr>
      </w:pPr>
    </w:p>
    <w:sectPr w:rsidR="0065224E" w:rsidRPr="00FD1549" w:rsidSect="005F26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BD9" w:rsidRDefault="00ED5BD9" w:rsidP="00BB4D6D">
      <w:pPr>
        <w:spacing w:after="0" w:line="240" w:lineRule="auto"/>
      </w:pPr>
      <w:r>
        <w:separator/>
      </w:r>
    </w:p>
  </w:endnote>
  <w:endnote w:type="continuationSeparator" w:id="0">
    <w:p w:rsidR="00ED5BD9" w:rsidRDefault="00ED5BD9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B6D" w:rsidRDefault="00143B6D">
    <w:pPr>
      <w:pStyle w:val="Podnoje"/>
    </w:pPr>
    <w:r>
      <w:t xml:space="preserve">* </w:t>
    </w:r>
    <w:r w:rsidRPr="00143B6D">
      <w:rPr>
        <w:i/>
        <w:iCs/>
      </w:rPr>
      <w:t>Predajom osobnih podataka dajem PRIVOLU Hrvatskom psihološkom društvu – Zagreb, Švarcova 20, OIB: 24373843542 (voditelju obrade osobnih podataka) da moje osobne podatke koristi isključivo za potrebe predmetne edukacije.</w:t>
    </w:r>
    <w:r>
      <w:rPr>
        <w:i/>
        <w:iCs/>
      </w:rPr>
      <w:t xml:space="preserve"> Prijavnicu dostaviti na mail: </w:t>
    </w:r>
    <w:hyperlink r:id="rId1" w:history="1">
      <w:r w:rsidRPr="00AD08C7">
        <w:rPr>
          <w:rStyle w:val="Hiperveza"/>
          <w:i/>
          <w:iCs/>
        </w:rPr>
        <w:t>hpd@psihologija.hr</w:t>
      </w:r>
    </w:hyperlink>
    <w:r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BD9" w:rsidRDefault="00ED5BD9" w:rsidP="00BB4D6D">
      <w:pPr>
        <w:spacing w:after="0" w:line="240" w:lineRule="auto"/>
      </w:pPr>
      <w:r>
        <w:separator/>
      </w:r>
    </w:p>
  </w:footnote>
  <w:footnote w:type="continuationSeparator" w:id="0">
    <w:p w:rsidR="00ED5BD9" w:rsidRDefault="00ED5BD9" w:rsidP="00BB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699" w:rsidRPr="00692699" w:rsidRDefault="00692699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r w:rsidRPr="00692699">
      <w:rPr>
        <w:rFonts w:asciiTheme="minorHAnsi" w:hAnsiTheme="minorHAnsi" w:cstheme="minorHAnsi"/>
        <w:sz w:val="22"/>
        <w:szCs w:val="22"/>
      </w:rPr>
      <w:t>HRVATSKO PSIHOLOŠKO DRUŠTVO - Švarcova 20, HR - 10000 Zagreb</w:t>
    </w:r>
  </w:p>
  <w:p w:rsidR="00692699" w:rsidRPr="00692699" w:rsidRDefault="00ED5BD9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="00692699" w:rsidRPr="00692699">
        <w:rPr>
          <w:rStyle w:val="Hiperveza"/>
          <w:rFonts w:asciiTheme="minorHAnsi" w:hAnsiTheme="minorHAnsi" w:cstheme="minorHAnsi"/>
          <w:sz w:val="22"/>
          <w:szCs w:val="22"/>
        </w:rPr>
        <w:t>www.psihologija.hr</w:t>
      </w:r>
    </w:hyperlink>
    <w:r w:rsidR="00143B6D">
      <w:rPr>
        <w:rFonts w:asciiTheme="minorHAnsi" w:hAnsiTheme="minorHAnsi" w:cstheme="minorHAnsi"/>
        <w:sz w:val="22"/>
        <w:szCs w:val="22"/>
      </w:rPr>
      <w:t xml:space="preserve">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mob: 091 2312 733</w:t>
    </w:r>
    <w:r w:rsidR="00143B6D">
      <w:rPr>
        <w:rFonts w:asciiTheme="minorHAnsi" w:hAnsiTheme="minorHAnsi" w:cstheme="minorHAnsi"/>
        <w:sz w:val="22"/>
        <w:szCs w:val="22"/>
      </w:rPr>
      <w:t xml:space="preserve">   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e-mail: hpd@psihologija.hr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41ED"/>
    <w:multiLevelType w:val="hybridMultilevel"/>
    <w:tmpl w:val="73306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33AE9"/>
    <w:multiLevelType w:val="hybridMultilevel"/>
    <w:tmpl w:val="605E81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9E7F79"/>
    <w:multiLevelType w:val="hybridMultilevel"/>
    <w:tmpl w:val="4D484D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A9C"/>
    <w:multiLevelType w:val="hybridMultilevel"/>
    <w:tmpl w:val="F2706430"/>
    <w:lvl w:ilvl="0" w:tplc="AE6E3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B21"/>
    <w:rsid w:val="00005C35"/>
    <w:rsid w:val="00007275"/>
    <w:rsid w:val="0001242D"/>
    <w:rsid w:val="0002782A"/>
    <w:rsid w:val="000279BC"/>
    <w:rsid w:val="000458F2"/>
    <w:rsid w:val="00056517"/>
    <w:rsid w:val="00061212"/>
    <w:rsid w:val="00066C3E"/>
    <w:rsid w:val="00070993"/>
    <w:rsid w:val="000925C9"/>
    <w:rsid w:val="00093999"/>
    <w:rsid w:val="000C34B2"/>
    <w:rsid w:val="000C43C9"/>
    <w:rsid w:val="000C705F"/>
    <w:rsid w:val="00143B6D"/>
    <w:rsid w:val="00155C59"/>
    <w:rsid w:val="001578EA"/>
    <w:rsid w:val="00182B26"/>
    <w:rsid w:val="00186FD5"/>
    <w:rsid w:val="001870B0"/>
    <w:rsid w:val="001E6D8E"/>
    <w:rsid w:val="00207094"/>
    <w:rsid w:val="00217B26"/>
    <w:rsid w:val="002D39B7"/>
    <w:rsid w:val="003230DA"/>
    <w:rsid w:val="003A7A2F"/>
    <w:rsid w:val="003D3064"/>
    <w:rsid w:val="0041321E"/>
    <w:rsid w:val="004232F0"/>
    <w:rsid w:val="00426C4D"/>
    <w:rsid w:val="00432BDD"/>
    <w:rsid w:val="0045294E"/>
    <w:rsid w:val="00463C01"/>
    <w:rsid w:val="00480CCB"/>
    <w:rsid w:val="00484143"/>
    <w:rsid w:val="00495892"/>
    <w:rsid w:val="004A351E"/>
    <w:rsid w:val="004A54DF"/>
    <w:rsid w:val="004B26ED"/>
    <w:rsid w:val="004B3206"/>
    <w:rsid w:val="004C749E"/>
    <w:rsid w:val="004E4479"/>
    <w:rsid w:val="004F15EC"/>
    <w:rsid w:val="00504E01"/>
    <w:rsid w:val="005354EE"/>
    <w:rsid w:val="005829C6"/>
    <w:rsid w:val="00591F69"/>
    <w:rsid w:val="005B04A7"/>
    <w:rsid w:val="005C5427"/>
    <w:rsid w:val="005D0A69"/>
    <w:rsid w:val="005E167D"/>
    <w:rsid w:val="005F2650"/>
    <w:rsid w:val="00607D0D"/>
    <w:rsid w:val="00635F6B"/>
    <w:rsid w:val="00650AB7"/>
    <w:rsid w:val="0065224E"/>
    <w:rsid w:val="00692699"/>
    <w:rsid w:val="006A0793"/>
    <w:rsid w:val="006A6375"/>
    <w:rsid w:val="006C3977"/>
    <w:rsid w:val="006C622B"/>
    <w:rsid w:val="006E5EC4"/>
    <w:rsid w:val="00747297"/>
    <w:rsid w:val="00753203"/>
    <w:rsid w:val="007566F8"/>
    <w:rsid w:val="007642AB"/>
    <w:rsid w:val="00771E25"/>
    <w:rsid w:val="007964CA"/>
    <w:rsid w:val="007B227F"/>
    <w:rsid w:val="007C2CA3"/>
    <w:rsid w:val="00801818"/>
    <w:rsid w:val="00845D91"/>
    <w:rsid w:val="00854F47"/>
    <w:rsid w:val="00855157"/>
    <w:rsid w:val="008A48BC"/>
    <w:rsid w:val="008B76DD"/>
    <w:rsid w:val="008F4BA6"/>
    <w:rsid w:val="009201D2"/>
    <w:rsid w:val="00945453"/>
    <w:rsid w:val="00947726"/>
    <w:rsid w:val="00984EB4"/>
    <w:rsid w:val="009D3E1C"/>
    <w:rsid w:val="009E422A"/>
    <w:rsid w:val="00A16E70"/>
    <w:rsid w:val="00A32612"/>
    <w:rsid w:val="00AA373F"/>
    <w:rsid w:val="00AB5B2F"/>
    <w:rsid w:val="00AB6073"/>
    <w:rsid w:val="00AC5787"/>
    <w:rsid w:val="00AF53DE"/>
    <w:rsid w:val="00AF6323"/>
    <w:rsid w:val="00B2627A"/>
    <w:rsid w:val="00B327B4"/>
    <w:rsid w:val="00B51F13"/>
    <w:rsid w:val="00B6204B"/>
    <w:rsid w:val="00B70557"/>
    <w:rsid w:val="00B72E09"/>
    <w:rsid w:val="00BB4D6D"/>
    <w:rsid w:val="00BC7322"/>
    <w:rsid w:val="00BD2E39"/>
    <w:rsid w:val="00BF0471"/>
    <w:rsid w:val="00C31B13"/>
    <w:rsid w:val="00C968B7"/>
    <w:rsid w:val="00CB5928"/>
    <w:rsid w:val="00CC577E"/>
    <w:rsid w:val="00D43655"/>
    <w:rsid w:val="00D729FE"/>
    <w:rsid w:val="00D90423"/>
    <w:rsid w:val="00D94964"/>
    <w:rsid w:val="00DB5493"/>
    <w:rsid w:val="00DD6980"/>
    <w:rsid w:val="00DE653A"/>
    <w:rsid w:val="00E10B21"/>
    <w:rsid w:val="00E26190"/>
    <w:rsid w:val="00E42719"/>
    <w:rsid w:val="00E72F8E"/>
    <w:rsid w:val="00EA07D8"/>
    <w:rsid w:val="00EB4696"/>
    <w:rsid w:val="00ED5BD9"/>
    <w:rsid w:val="00F04FA1"/>
    <w:rsid w:val="00F24125"/>
    <w:rsid w:val="00F35BD5"/>
    <w:rsid w:val="00F56676"/>
    <w:rsid w:val="00F96918"/>
    <w:rsid w:val="00FB2165"/>
    <w:rsid w:val="00FD1549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7D6C"/>
  <w15:docId w15:val="{FEA9C9C4-93AC-46F2-BF6F-A28CB36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pd@psihologij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gij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CDCD-9AF7-4E3B-865A-2E4372BE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kolege.dot</Template>
  <TotalTime>274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Ljiljana Mikuš</cp:lastModifiedBy>
  <cp:revision>57</cp:revision>
  <cp:lastPrinted>2020-02-12T20:03:00Z</cp:lastPrinted>
  <dcterms:created xsi:type="dcterms:W3CDTF">2017-01-24T14:53:00Z</dcterms:created>
  <dcterms:modified xsi:type="dcterms:W3CDTF">2021-04-29T10:14:00Z</dcterms:modified>
</cp:coreProperties>
</file>